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6603909" w14:textId="77777777" w:rsidR="00AA1A3A" w:rsidRDefault="00AA1A3A" w:rsidP="00AA1A3A"/>
    <w:p w14:paraId="2D1B7B8B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549DF0D9" w14:textId="77777777" w:rsidR="000B3CE5" w:rsidRDefault="000B3CE5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2DDC6D56" w14:textId="7C5B461E" w:rsidR="000B3CE5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  <w:r w:rsidR="000B3CE5">
        <w:rPr>
          <w:rFonts w:cs="Arial"/>
          <w:b/>
          <w:sz w:val="24"/>
          <w:szCs w:val="24"/>
        </w:rPr>
        <w:t xml:space="preserve"> </w:t>
      </w:r>
    </w:p>
    <w:p w14:paraId="6D0B7AC0" w14:textId="3991EA75" w:rsidR="00F344AC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03DF623F" w14:textId="77777777" w:rsidR="000E510B" w:rsidRPr="000C6E05" w:rsidRDefault="000E510B" w:rsidP="0023129E">
      <w:pPr>
        <w:pStyle w:val="NoSpacing"/>
        <w:jc w:val="center"/>
        <w:rPr>
          <w:rFonts w:cs="Arial"/>
          <w:sz w:val="28"/>
          <w:szCs w:val="28"/>
        </w:rPr>
      </w:pPr>
    </w:p>
    <w:p w14:paraId="6C7115C7" w14:textId="64E82E63" w:rsidR="00EC3A42" w:rsidRDefault="00EC514B" w:rsidP="000B3CE5">
      <w:pPr>
        <w:pStyle w:val="NoSpacing"/>
        <w:jc w:val="center"/>
        <w:rPr>
          <w:rFonts w:cs="Arial"/>
        </w:rPr>
      </w:pPr>
      <w:r w:rsidRPr="00EC514B">
        <w:rPr>
          <w:rFonts w:cs="Arial"/>
          <w:noProof/>
          <w:sz w:val="22"/>
          <w:szCs w:val="22"/>
          <w:highlight w:val="yellow"/>
        </w:rPr>
        <w:drawing>
          <wp:inline distT="0" distB="0" distL="0" distR="0" wp14:anchorId="1690B52B" wp14:editId="29D05824">
            <wp:extent cx="2668633" cy="1816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10" cy="182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69DA" w14:textId="77777777" w:rsidR="000B3CE5" w:rsidRPr="000C6E05" w:rsidRDefault="000B3CE5" w:rsidP="000B3CE5">
      <w:pPr>
        <w:pStyle w:val="NoSpacing"/>
        <w:jc w:val="center"/>
        <w:rPr>
          <w:rFonts w:cs="Arial"/>
          <w:sz w:val="28"/>
          <w:szCs w:val="28"/>
        </w:rPr>
      </w:pPr>
    </w:p>
    <w:p w14:paraId="582FF4B9" w14:textId="77777777" w:rsidR="005D19DD" w:rsidRDefault="007C61DD" w:rsidP="007C73A1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Best Buy Outlet </w:t>
      </w:r>
    </w:p>
    <w:p w14:paraId="5D760AAE" w14:textId="3A3D2E8F" w:rsidR="007C61DD" w:rsidRDefault="007C61DD" w:rsidP="007C73A1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to Open at Westgate Mall this May </w:t>
      </w:r>
    </w:p>
    <w:p w14:paraId="53BDD60E" w14:textId="34C9A7B6" w:rsidR="00F64FD7" w:rsidRPr="000C6E05" w:rsidRDefault="00F64FD7" w:rsidP="007C73A1">
      <w:pPr>
        <w:pStyle w:val="NoSpacing"/>
        <w:jc w:val="center"/>
        <w:rPr>
          <w:rFonts w:cs="Arial"/>
          <w:b/>
          <w:sz w:val="22"/>
          <w:szCs w:val="22"/>
        </w:rPr>
      </w:pPr>
    </w:p>
    <w:p w14:paraId="4FE32499" w14:textId="073A4B7D" w:rsidR="000B3CE5" w:rsidRPr="003C3452" w:rsidRDefault="00567701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  <w:lang w:val="en"/>
        </w:rPr>
        <w:t>BROCKTON, MA</w:t>
      </w:r>
      <w:r w:rsidR="00706F81" w:rsidRPr="003C3452">
        <w:rPr>
          <w:sz w:val="22"/>
          <w:szCs w:val="22"/>
          <w:lang w:val="en"/>
        </w:rPr>
        <w:t>SSACHUSETTS</w:t>
      </w:r>
      <w:r w:rsidRPr="003C3452">
        <w:rPr>
          <w:sz w:val="22"/>
          <w:szCs w:val="22"/>
          <w:lang w:val="en"/>
        </w:rPr>
        <w:t xml:space="preserve"> (</w:t>
      </w:r>
      <w:r w:rsidR="00DB312D" w:rsidRPr="003C3452">
        <w:rPr>
          <w:sz w:val="22"/>
          <w:szCs w:val="22"/>
          <w:lang w:val="en"/>
        </w:rPr>
        <w:t>March</w:t>
      </w:r>
      <w:r w:rsidR="00886F7B" w:rsidRPr="003C3452">
        <w:rPr>
          <w:sz w:val="22"/>
          <w:szCs w:val="22"/>
          <w:lang w:val="en"/>
        </w:rPr>
        <w:t xml:space="preserve"> </w:t>
      </w:r>
      <w:r w:rsidR="001B28C5" w:rsidRPr="003C3452">
        <w:rPr>
          <w:sz w:val="22"/>
          <w:szCs w:val="22"/>
          <w:lang w:val="en"/>
        </w:rPr>
        <w:t>2021</w:t>
      </w:r>
      <w:r w:rsidRPr="003C3452">
        <w:rPr>
          <w:sz w:val="22"/>
          <w:szCs w:val="22"/>
          <w:lang w:val="en"/>
        </w:rPr>
        <w:t>)</w:t>
      </w:r>
      <w:r w:rsidR="00412E38" w:rsidRPr="003C3452">
        <w:rPr>
          <w:sz w:val="22"/>
          <w:szCs w:val="22"/>
          <w:lang w:val="en"/>
        </w:rPr>
        <w:t xml:space="preserve"> - </w:t>
      </w:r>
      <w:r w:rsidR="00412E38" w:rsidRPr="003C3452">
        <w:rPr>
          <w:bCs/>
          <w:sz w:val="22"/>
          <w:szCs w:val="22"/>
        </w:rPr>
        <w:t>Westgate Mall (</w:t>
      </w:r>
      <w:hyperlink r:id="rId9" w:history="1">
        <w:r w:rsidR="00412E38" w:rsidRPr="003C3452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412E38" w:rsidRPr="003C3452">
        <w:rPr>
          <w:sz w:val="22"/>
          <w:szCs w:val="22"/>
        </w:rPr>
        <w:t>)</w:t>
      </w:r>
      <w:r w:rsidR="007C73A1" w:rsidRPr="003C3452">
        <w:rPr>
          <w:sz w:val="22"/>
          <w:szCs w:val="22"/>
        </w:rPr>
        <w:t xml:space="preserve"> has announced </w:t>
      </w:r>
      <w:r w:rsidR="00557D71" w:rsidRPr="003C3452">
        <w:rPr>
          <w:sz w:val="22"/>
          <w:szCs w:val="22"/>
        </w:rPr>
        <w:t xml:space="preserve">the </w:t>
      </w:r>
      <w:r w:rsidR="000B3CE5" w:rsidRPr="003C3452">
        <w:rPr>
          <w:sz w:val="22"/>
          <w:szCs w:val="22"/>
        </w:rPr>
        <w:t>mid-</w:t>
      </w:r>
      <w:r w:rsidR="00DB312D" w:rsidRPr="003C3452">
        <w:rPr>
          <w:sz w:val="22"/>
          <w:szCs w:val="22"/>
        </w:rPr>
        <w:t>May</w:t>
      </w:r>
      <w:r w:rsidR="00B053A9" w:rsidRPr="003C3452">
        <w:rPr>
          <w:sz w:val="22"/>
          <w:szCs w:val="22"/>
        </w:rPr>
        <w:t xml:space="preserve"> 2021 </w:t>
      </w:r>
      <w:r w:rsidR="00886F7B" w:rsidRPr="003C3452">
        <w:rPr>
          <w:sz w:val="22"/>
          <w:szCs w:val="22"/>
        </w:rPr>
        <w:t xml:space="preserve">opening of </w:t>
      </w:r>
      <w:r w:rsidR="007C73A1" w:rsidRPr="003C3452">
        <w:rPr>
          <w:sz w:val="22"/>
          <w:szCs w:val="22"/>
        </w:rPr>
        <w:t>Best Buy Outlet</w:t>
      </w:r>
      <w:r w:rsidR="00B053A9" w:rsidRPr="003C3452">
        <w:rPr>
          <w:sz w:val="22"/>
          <w:szCs w:val="22"/>
        </w:rPr>
        <w:t xml:space="preserve"> where s</w:t>
      </w:r>
      <w:r w:rsidR="00886F7B" w:rsidRPr="003C3452">
        <w:rPr>
          <w:sz w:val="22"/>
          <w:szCs w:val="22"/>
        </w:rPr>
        <w:t xml:space="preserve">hoppers will find </w:t>
      </w:r>
      <w:r w:rsidR="00B053A9" w:rsidRPr="003C3452">
        <w:rPr>
          <w:sz w:val="22"/>
          <w:szCs w:val="22"/>
        </w:rPr>
        <w:t xml:space="preserve">deeply </w:t>
      </w:r>
      <w:r w:rsidR="00886F7B" w:rsidRPr="003C3452">
        <w:rPr>
          <w:sz w:val="22"/>
          <w:szCs w:val="22"/>
        </w:rPr>
        <w:t xml:space="preserve">discounted prices on </w:t>
      </w:r>
      <w:r w:rsidR="00D85933" w:rsidRPr="003C3452">
        <w:rPr>
          <w:sz w:val="22"/>
          <w:szCs w:val="22"/>
        </w:rPr>
        <w:t xml:space="preserve">appliances, TVs, computers, </w:t>
      </w:r>
      <w:r w:rsidR="00886F7B" w:rsidRPr="003C3452">
        <w:rPr>
          <w:sz w:val="22"/>
          <w:szCs w:val="22"/>
        </w:rPr>
        <w:t>and more</w:t>
      </w:r>
      <w:r w:rsidR="00376852" w:rsidRPr="003C3452">
        <w:rPr>
          <w:sz w:val="22"/>
          <w:szCs w:val="22"/>
        </w:rPr>
        <w:t xml:space="preserve"> with </w:t>
      </w:r>
      <w:r w:rsidR="005D19DD" w:rsidRPr="003C3452">
        <w:rPr>
          <w:sz w:val="22"/>
          <w:szCs w:val="22"/>
        </w:rPr>
        <w:t>regularly updated inventory</w:t>
      </w:r>
      <w:r w:rsidR="00E64865" w:rsidRPr="003C3452">
        <w:rPr>
          <w:sz w:val="22"/>
          <w:szCs w:val="22"/>
        </w:rPr>
        <w:t xml:space="preserve">. </w:t>
      </w:r>
      <w:r w:rsidR="00D85933" w:rsidRPr="003C3452">
        <w:rPr>
          <w:bCs/>
          <w:sz w:val="22"/>
          <w:szCs w:val="22"/>
        </w:rPr>
        <w:t>Best Buy Outlet is a concept from Best Buy.</w:t>
      </w:r>
      <w:r w:rsidR="00E64865" w:rsidRPr="003C3452">
        <w:rPr>
          <w:sz w:val="22"/>
          <w:szCs w:val="22"/>
        </w:rPr>
        <w:t xml:space="preserve"> </w:t>
      </w:r>
    </w:p>
    <w:p w14:paraId="0E3E0826" w14:textId="77777777" w:rsidR="000B3CE5" w:rsidRPr="003C3452" w:rsidRDefault="000B3CE5" w:rsidP="003C3452">
      <w:pPr>
        <w:pStyle w:val="NoSpacing"/>
        <w:rPr>
          <w:sz w:val="22"/>
          <w:szCs w:val="22"/>
        </w:rPr>
      </w:pPr>
    </w:p>
    <w:p w14:paraId="7D543FCB" w14:textId="5D25CD75" w:rsidR="00DF2D66" w:rsidRPr="003C3452" w:rsidRDefault="00DF2D66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</w:rPr>
        <w:t xml:space="preserve">Best Buy Outlet shoppers can save up to 50% on clearance and open box products. Order online and pick up merchandise safely in store with many options, including contactless curbside pickup. Best Buy Outlet </w:t>
      </w:r>
      <w:r w:rsidR="007E520C" w:rsidRPr="003C3452">
        <w:rPr>
          <w:sz w:val="22"/>
          <w:szCs w:val="22"/>
        </w:rPr>
        <w:t>will</w:t>
      </w:r>
      <w:r w:rsidRPr="003C3452">
        <w:rPr>
          <w:sz w:val="22"/>
          <w:szCs w:val="22"/>
        </w:rPr>
        <w:t xml:space="preserve"> </w:t>
      </w:r>
      <w:r w:rsidR="008A4D9D" w:rsidRPr="003C3452">
        <w:rPr>
          <w:sz w:val="22"/>
          <w:szCs w:val="22"/>
        </w:rPr>
        <w:t xml:space="preserve">be </w:t>
      </w:r>
      <w:r w:rsidRPr="003C3452">
        <w:rPr>
          <w:sz w:val="22"/>
          <w:szCs w:val="22"/>
        </w:rPr>
        <w:t>open 7 days a week, from 10:00 a.m. to 6:00 p.m.  For more information</w:t>
      </w:r>
      <w:r w:rsidR="003C3452" w:rsidRPr="003C3452">
        <w:rPr>
          <w:sz w:val="22"/>
          <w:szCs w:val="22"/>
        </w:rPr>
        <w:t xml:space="preserve">, </w:t>
      </w:r>
      <w:r w:rsidRPr="003C3452">
        <w:rPr>
          <w:sz w:val="22"/>
          <w:szCs w:val="22"/>
        </w:rPr>
        <w:t xml:space="preserve">visit BestBuy.com/Outlet. </w:t>
      </w:r>
    </w:p>
    <w:p w14:paraId="0275C754" w14:textId="77777777" w:rsidR="00DF2D66" w:rsidRPr="003C3452" w:rsidRDefault="00DF2D66" w:rsidP="003C3452">
      <w:pPr>
        <w:pStyle w:val="NoSpacing"/>
        <w:rPr>
          <w:bCs/>
          <w:sz w:val="22"/>
          <w:szCs w:val="22"/>
        </w:rPr>
      </w:pPr>
    </w:p>
    <w:p w14:paraId="5FAB06C2" w14:textId="1811EB1F" w:rsidR="00567701" w:rsidRPr="003C3452" w:rsidRDefault="00016B3C" w:rsidP="003C3452">
      <w:pPr>
        <w:pStyle w:val="NoSpacing"/>
        <w:rPr>
          <w:b/>
          <w:sz w:val="22"/>
          <w:szCs w:val="22"/>
        </w:rPr>
      </w:pPr>
      <w:r w:rsidRPr="003C3452">
        <w:rPr>
          <w:bCs/>
          <w:sz w:val="22"/>
          <w:szCs w:val="22"/>
        </w:rPr>
        <w:t>“We</w:t>
      </w:r>
      <w:r w:rsidR="0070223E" w:rsidRPr="003C3452">
        <w:rPr>
          <w:bCs/>
          <w:sz w:val="22"/>
          <w:szCs w:val="22"/>
        </w:rPr>
        <w:t xml:space="preserve">stgate Mall is pleased </w:t>
      </w:r>
      <w:r w:rsidRPr="003C3452">
        <w:rPr>
          <w:bCs/>
          <w:sz w:val="22"/>
          <w:szCs w:val="22"/>
        </w:rPr>
        <w:t xml:space="preserve">to announce that Best Buy will be reimagined </w:t>
      </w:r>
      <w:r w:rsidR="0070223E" w:rsidRPr="003C3452">
        <w:rPr>
          <w:bCs/>
          <w:sz w:val="22"/>
          <w:szCs w:val="22"/>
        </w:rPr>
        <w:t xml:space="preserve">at the center </w:t>
      </w:r>
      <w:r w:rsidRPr="003C3452">
        <w:rPr>
          <w:bCs/>
          <w:sz w:val="22"/>
          <w:szCs w:val="22"/>
        </w:rPr>
        <w:t xml:space="preserve">with the opening </w:t>
      </w:r>
      <w:r w:rsidR="003013C9" w:rsidRPr="003C3452">
        <w:rPr>
          <w:bCs/>
          <w:sz w:val="22"/>
          <w:szCs w:val="22"/>
        </w:rPr>
        <w:t xml:space="preserve">of </w:t>
      </w:r>
      <w:r w:rsidR="0070223E" w:rsidRPr="003C3452">
        <w:rPr>
          <w:bCs/>
          <w:sz w:val="22"/>
          <w:szCs w:val="22"/>
        </w:rPr>
        <w:t xml:space="preserve">Best Buy Outlet. The store will offer shoppers tremendous value through its </w:t>
      </w:r>
      <w:r w:rsidR="005D19DD" w:rsidRPr="003C3452">
        <w:rPr>
          <w:bCs/>
          <w:sz w:val="22"/>
          <w:szCs w:val="22"/>
        </w:rPr>
        <w:t>regularly</w:t>
      </w:r>
      <w:r w:rsidR="00AE16E3" w:rsidRPr="003C3452">
        <w:rPr>
          <w:bCs/>
          <w:sz w:val="22"/>
          <w:szCs w:val="22"/>
        </w:rPr>
        <w:t xml:space="preserve"> updated, </w:t>
      </w:r>
      <w:r w:rsidR="0070223E" w:rsidRPr="003C3452">
        <w:rPr>
          <w:bCs/>
          <w:sz w:val="22"/>
          <w:szCs w:val="22"/>
        </w:rPr>
        <w:t xml:space="preserve">expansive selection of </w:t>
      </w:r>
      <w:r w:rsidR="00B053A9" w:rsidRPr="003C3452">
        <w:rPr>
          <w:bCs/>
          <w:sz w:val="22"/>
          <w:szCs w:val="22"/>
        </w:rPr>
        <w:t xml:space="preserve">value priced </w:t>
      </w:r>
      <w:r w:rsidR="0070223E" w:rsidRPr="003C3452">
        <w:rPr>
          <w:bCs/>
          <w:sz w:val="22"/>
          <w:szCs w:val="22"/>
        </w:rPr>
        <w:t xml:space="preserve">merchandise,” </w:t>
      </w:r>
      <w:r w:rsidRPr="003C3452">
        <w:rPr>
          <w:bCs/>
          <w:sz w:val="22"/>
          <w:szCs w:val="22"/>
        </w:rPr>
        <w:t>says Rebekah Macchia, Marketing Director of Westgate Mall</w:t>
      </w:r>
      <w:r w:rsidR="0070223E" w:rsidRPr="003C3452">
        <w:rPr>
          <w:bCs/>
          <w:sz w:val="22"/>
          <w:szCs w:val="22"/>
        </w:rPr>
        <w:t>.</w:t>
      </w:r>
    </w:p>
    <w:p w14:paraId="3F2F16F2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  <w:bookmarkStart w:id="0" w:name="_Hlk67473632"/>
    </w:p>
    <w:p w14:paraId="0C900CEC" w14:textId="77777777" w:rsidR="00297B65" w:rsidRPr="00771879" w:rsidRDefault="00297B65" w:rsidP="00771879">
      <w:pPr>
        <w:pStyle w:val="NoSpacing"/>
        <w:rPr>
          <w:rFonts w:cs="Arial"/>
          <w:b/>
          <w:sz w:val="22"/>
          <w:szCs w:val="22"/>
        </w:rPr>
      </w:pPr>
      <w:r w:rsidRPr="00771879">
        <w:rPr>
          <w:rFonts w:cs="Arial"/>
          <w:b/>
          <w:sz w:val="22"/>
          <w:szCs w:val="22"/>
        </w:rPr>
        <w:t>Westgate Mall</w:t>
      </w:r>
    </w:p>
    <w:bookmarkEnd w:id="0"/>
    <w:p w14:paraId="7E94C5E5" w14:textId="0F5BADAF" w:rsidR="004F2079" w:rsidRPr="003C3452" w:rsidRDefault="004F2079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</w:rPr>
        <w:t>Westgate Mall, an enclosed regional mall in Brockton, Massachusetts, featur</w:t>
      </w:r>
      <w:r w:rsidR="009C3CF2" w:rsidRPr="003C3452">
        <w:rPr>
          <w:sz w:val="22"/>
          <w:szCs w:val="22"/>
        </w:rPr>
        <w:t>es</w:t>
      </w:r>
      <w:r w:rsidRPr="003C3452">
        <w:rPr>
          <w:sz w:val="22"/>
          <w:szCs w:val="22"/>
        </w:rPr>
        <w:t xml:space="preserve"> Burlington, Planet Fitness, DICK’S Sporting Goods, </w:t>
      </w:r>
      <w:r w:rsidR="009C3CF2" w:rsidRPr="003C3452">
        <w:rPr>
          <w:sz w:val="22"/>
          <w:szCs w:val="22"/>
        </w:rPr>
        <w:t xml:space="preserve">Old Navy, </w:t>
      </w:r>
      <w:r w:rsidRPr="003C3452">
        <w:rPr>
          <w:sz w:val="22"/>
          <w:szCs w:val="22"/>
        </w:rPr>
        <w:t xml:space="preserve">Staples, Sears, </w:t>
      </w:r>
      <w:r w:rsidR="009C3CF2" w:rsidRPr="003C3452">
        <w:rPr>
          <w:sz w:val="22"/>
          <w:szCs w:val="22"/>
        </w:rPr>
        <w:t xml:space="preserve">and Best Buy Outlet (coming soon), plus a mix of more than 60 specialty stores including </w:t>
      </w:r>
      <w:r w:rsidRPr="003C3452">
        <w:rPr>
          <w:sz w:val="22"/>
          <w:szCs w:val="22"/>
          <w:lang w:val="en"/>
        </w:rPr>
        <w:t xml:space="preserve">Verizon and XFINITY Store by Comcast, </w:t>
      </w:r>
      <w:r w:rsidRPr="003C3452">
        <w:rPr>
          <w:sz w:val="22"/>
          <w:szCs w:val="22"/>
        </w:rPr>
        <w:t xml:space="preserve">Bath and Body Works, Jo-Ann Fabric and Craft Stores, Famous Footwear, The Children’s Place, </w:t>
      </w:r>
      <w:r w:rsidR="009C3CF2" w:rsidRPr="003C3452">
        <w:rPr>
          <w:sz w:val="22"/>
          <w:szCs w:val="22"/>
        </w:rPr>
        <w:t xml:space="preserve">and </w:t>
      </w:r>
      <w:r w:rsidRPr="003C3452">
        <w:rPr>
          <w:sz w:val="22"/>
          <w:szCs w:val="22"/>
        </w:rPr>
        <w:t xml:space="preserve">Rue21. Eateries include Chipotle, Buffalo Wild Wings, IHOP and Auntie Anne’s/Carvel/Cinnabon. Market Basket is also on-site. Westgate Mall is located at the intersection of Routes 24 and 27 in Brockton and accessible via the Brockton Area Transit Authority. For directions and additional information, please call 508-588-8916 or visit </w:t>
      </w:r>
      <w:hyperlink r:id="rId10" w:history="1">
        <w:r w:rsidRPr="003C3452">
          <w:rPr>
            <w:color w:val="0000FF"/>
            <w:sz w:val="22"/>
            <w:szCs w:val="22"/>
            <w:u w:val="single"/>
          </w:rPr>
          <w:t>ShopatWestgateMall.com</w:t>
        </w:r>
      </w:hyperlink>
      <w:r w:rsidRPr="003C3452">
        <w:rPr>
          <w:sz w:val="22"/>
          <w:szCs w:val="22"/>
        </w:rPr>
        <w:t xml:space="preserve">. Westgate Mall is a New England Development shopping destination. </w:t>
      </w:r>
    </w:p>
    <w:p w14:paraId="4700EE0F" w14:textId="77777777" w:rsidR="00296544" w:rsidRDefault="00296544" w:rsidP="00771879">
      <w:pPr>
        <w:pStyle w:val="NoSpacing"/>
        <w:rPr>
          <w:rFonts w:cs="Arial"/>
          <w:b/>
          <w:sz w:val="22"/>
          <w:szCs w:val="22"/>
        </w:rPr>
      </w:pPr>
    </w:p>
    <w:p w14:paraId="4961E7B6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2D12BBCE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3202E1B4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25AF1410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761C5CA8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557B632D" w14:textId="77777777" w:rsidR="000B3CE5" w:rsidRDefault="000B3CE5" w:rsidP="00771879">
      <w:pPr>
        <w:pStyle w:val="NoSpacing"/>
        <w:rPr>
          <w:rFonts w:cs="Arial"/>
          <w:b/>
          <w:sz w:val="22"/>
          <w:szCs w:val="22"/>
        </w:rPr>
      </w:pPr>
    </w:p>
    <w:p w14:paraId="23A062F4" w14:textId="77777777" w:rsidR="005D19DD" w:rsidRDefault="005D19DD" w:rsidP="00771879">
      <w:pPr>
        <w:pStyle w:val="NoSpacing"/>
        <w:rPr>
          <w:rFonts w:cs="Arial"/>
          <w:b/>
          <w:sz w:val="22"/>
          <w:szCs w:val="22"/>
        </w:rPr>
      </w:pPr>
    </w:p>
    <w:p w14:paraId="6B9A11C2" w14:textId="77777777" w:rsidR="004F2079" w:rsidRDefault="004F2079" w:rsidP="00771879">
      <w:pPr>
        <w:pStyle w:val="NoSpacing"/>
        <w:rPr>
          <w:rFonts w:cs="Arial"/>
          <w:b/>
          <w:sz w:val="22"/>
          <w:szCs w:val="22"/>
        </w:rPr>
      </w:pPr>
    </w:p>
    <w:p w14:paraId="1CA0A196" w14:textId="77777777" w:rsidR="004F2079" w:rsidRDefault="004F2079" w:rsidP="00771879">
      <w:pPr>
        <w:pStyle w:val="NoSpacing"/>
        <w:rPr>
          <w:rFonts w:cs="Arial"/>
          <w:b/>
          <w:sz w:val="22"/>
          <w:szCs w:val="22"/>
        </w:rPr>
      </w:pPr>
    </w:p>
    <w:p w14:paraId="09B9863A" w14:textId="10A81E57" w:rsidR="00297B65" w:rsidRDefault="00297B65" w:rsidP="00771879">
      <w:pPr>
        <w:pStyle w:val="NoSpacing"/>
        <w:rPr>
          <w:rFonts w:cs="Arial"/>
          <w:b/>
          <w:sz w:val="22"/>
          <w:szCs w:val="22"/>
        </w:rPr>
      </w:pPr>
      <w:r w:rsidRPr="00771879">
        <w:rPr>
          <w:rFonts w:cs="Arial"/>
          <w:b/>
          <w:sz w:val="22"/>
          <w:szCs w:val="22"/>
        </w:rPr>
        <w:t>New England Development</w:t>
      </w:r>
    </w:p>
    <w:p w14:paraId="2D5F0B34" w14:textId="77777777" w:rsidR="00567701" w:rsidRPr="003C3452" w:rsidRDefault="00567701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</w:rPr>
        <w:t xml:space="preserve">For </w:t>
      </w:r>
      <w:r w:rsidR="00964B00" w:rsidRPr="003C3452">
        <w:rPr>
          <w:sz w:val="22"/>
          <w:szCs w:val="22"/>
        </w:rPr>
        <w:t xml:space="preserve">over </w:t>
      </w:r>
      <w:r w:rsidR="00787889" w:rsidRPr="003C3452">
        <w:rPr>
          <w:sz w:val="22"/>
          <w:szCs w:val="22"/>
        </w:rPr>
        <w:t>forty y</w:t>
      </w:r>
      <w:r w:rsidRPr="003C3452">
        <w:rPr>
          <w:sz w:val="22"/>
          <w:szCs w:val="22"/>
        </w:rPr>
        <w:t>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323DA335" w14:textId="77777777" w:rsidR="00567701" w:rsidRPr="003C3452" w:rsidRDefault="00567701" w:rsidP="003C3452">
      <w:pPr>
        <w:pStyle w:val="NoSpacing"/>
        <w:rPr>
          <w:sz w:val="22"/>
          <w:szCs w:val="22"/>
        </w:rPr>
      </w:pPr>
    </w:p>
    <w:p w14:paraId="01AAEF84" w14:textId="01AD6097" w:rsidR="00567701" w:rsidRPr="003C3452" w:rsidRDefault="00567701" w:rsidP="003C3452">
      <w:pPr>
        <w:pStyle w:val="NoSpacing"/>
        <w:rPr>
          <w:sz w:val="22"/>
          <w:szCs w:val="22"/>
        </w:rPr>
      </w:pPr>
      <w:r w:rsidRPr="003C3452">
        <w:rPr>
          <w:sz w:val="22"/>
          <w:szCs w:val="22"/>
        </w:rPr>
        <w:t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</w:t>
      </w:r>
      <w:r w:rsidR="00EB22FA" w:rsidRPr="003C3452">
        <w:rPr>
          <w:sz w:val="22"/>
          <w:szCs w:val="22"/>
        </w:rPr>
        <w:t>,</w:t>
      </w:r>
      <w:r w:rsidRPr="003C3452">
        <w:rPr>
          <w:sz w:val="22"/>
          <w:szCs w:val="22"/>
        </w:rPr>
        <w:t xml:space="preserve"> visit </w:t>
      </w:r>
      <w:hyperlink r:id="rId11" w:history="1">
        <w:r w:rsidRPr="003C3452">
          <w:rPr>
            <w:rStyle w:val="Hyperlink"/>
            <w:color w:val="auto"/>
            <w:sz w:val="22"/>
            <w:szCs w:val="22"/>
            <w:u w:val="none"/>
          </w:rPr>
          <w:t>NEDevelopment.com</w:t>
        </w:r>
      </w:hyperlink>
      <w:r w:rsidRPr="003C3452">
        <w:rPr>
          <w:sz w:val="22"/>
          <w:szCs w:val="22"/>
        </w:rPr>
        <w:t>.</w:t>
      </w:r>
    </w:p>
    <w:p w14:paraId="7694F6E6" w14:textId="4BD0BBAF" w:rsidR="007603BC" w:rsidRDefault="007603BC" w:rsidP="00567701">
      <w:pPr>
        <w:pStyle w:val="NoSpacing"/>
        <w:rPr>
          <w:rFonts w:cs="Arial"/>
          <w:sz w:val="22"/>
          <w:szCs w:val="22"/>
        </w:rPr>
      </w:pPr>
    </w:p>
    <w:p w14:paraId="21BCFDC5" w14:textId="6C64D4F0" w:rsidR="007603BC" w:rsidRPr="00567701" w:rsidRDefault="007603BC" w:rsidP="007603BC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15B34477" w14:textId="77777777" w:rsidR="00567701" w:rsidRPr="00567701" w:rsidRDefault="00567701" w:rsidP="00567701">
      <w:pPr>
        <w:pStyle w:val="NoSpacing"/>
        <w:rPr>
          <w:rFonts w:cs="Arial"/>
          <w:sz w:val="22"/>
          <w:szCs w:val="22"/>
        </w:rPr>
      </w:pPr>
    </w:p>
    <w:p w14:paraId="195654D7" w14:textId="77777777" w:rsidR="00567701" w:rsidRP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sectPr w:rsidR="00567701" w:rsidRPr="00567701" w:rsidSect="008D30C2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D4EC4" w14:textId="77777777" w:rsidR="0025211B" w:rsidRDefault="0025211B" w:rsidP="008D30C2">
      <w:r>
        <w:separator/>
      </w:r>
    </w:p>
  </w:endnote>
  <w:endnote w:type="continuationSeparator" w:id="0">
    <w:p w14:paraId="1F422B72" w14:textId="77777777" w:rsidR="0025211B" w:rsidRDefault="0025211B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0D24" w14:textId="77777777" w:rsidR="0025211B" w:rsidRDefault="0025211B" w:rsidP="008D30C2">
      <w:r>
        <w:separator/>
      </w:r>
    </w:p>
  </w:footnote>
  <w:footnote w:type="continuationSeparator" w:id="0">
    <w:p w14:paraId="1E1B2A96" w14:textId="77777777" w:rsidR="0025211B" w:rsidRDefault="0025211B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16B3C"/>
    <w:rsid w:val="00027E6B"/>
    <w:rsid w:val="00055A78"/>
    <w:rsid w:val="000653FD"/>
    <w:rsid w:val="0009659A"/>
    <w:rsid w:val="000A0614"/>
    <w:rsid w:val="000B3CE5"/>
    <w:rsid w:val="000C6E05"/>
    <w:rsid w:val="000E510B"/>
    <w:rsid w:val="00162A47"/>
    <w:rsid w:val="001A0514"/>
    <w:rsid w:val="001A7922"/>
    <w:rsid w:val="001B28C5"/>
    <w:rsid w:val="001F66EA"/>
    <w:rsid w:val="0020374B"/>
    <w:rsid w:val="002070BC"/>
    <w:rsid w:val="00213A73"/>
    <w:rsid w:val="00220C6E"/>
    <w:rsid w:val="0023129E"/>
    <w:rsid w:val="00231BC2"/>
    <w:rsid w:val="0024169D"/>
    <w:rsid w:val="0025211B"/>
    <w:rsid w:val="00271B43"/>
    <w:rsid w:val="0028237B"/>
    <w:rsid w:val="00287396"/>
    <w:rsid w:val="00296544"/>
    <w:rsid w:val="00297B65"/>
    <w:rsid w:val="002A407C"/>
    <w:rsid w:val="002D65A5"/>
    <w:rsid w:val="002E17FD"/>
    <w:rsid w:val="002E4A48"/>
    <w:rsid w:val="003013C9"/>
    <w:rsid w:val="003161B1"/>
    <w:rsid w:val="003176C2"/>
    <w:rsid w:val="00367161"/>
    <w:rsid w:val="003722DC"/>
    <w:rsid w:val="00376852"/>
    <w:rsid w:val="00386BAD"/>
    <w:rsid w:val="003A44C2"/>
    <w:rsid w:val="003C3452"/>
    <w:rsid w:val="003D16B2"/>
    <w:rsid w:val="003F04DB"/>
    <w:rsid w:val="00412E38"/>
    <w:rsid w:val="00417485"/>
    <w:rsid w:val="00417A12"/>
    <w:rsid w:val="00462400"/>
    <w:rsid w:val="00482CBF"/>
    <w:rsid w:val="00486836"/>
    <w:rsid w:val="004B79E9"/>
    <w:rsid w:val="004C3113"/>
    <w:rsid w:val="004D3DB8"/>
    <w:rsid w:val="004F2079"/>
    <w:rsid w:val="004F2377"/>
    <w:rsid w:val="004F26B7"/>
    <w:rsid w:val="0052513E"/>
    <w:rsid w:val="00546C48"/>
    <w:rsid w:val="00557D71"/>
    <w:rsid w:val="00562C8E"/>
    <w:rsid w:val="00565D50"/>
    <w:rsid w:val="00567701"/>
    <w:rsid w:val="00580C0A"/>
    <w:rsid w:val="00586FA7"/>
    <w:rsid w:val="00594EC5"/>
    <w:rsid w:val="00596C07"/>
    <w:rsid w:val="005A67EA"/>
    <w:rsid w:val="005C0B92"/>
    <w:rsid w:val="005D041C"/>
    <w:rsid w:val="005D19DD"/>
    <w:rsid w:val="00605DD3"/>
    <w:rsid w:val="00681FF1"/>
    <w:rsid w:val="006A13E2"/>
    <w:rsid w:val="006A32CA"/>
    <w:rsid w:val="006A58A0"/>
    <w:rsid w:val="006B4461"/>
    <w:rsid w:val="006C41D0"/>
    <w:rsid w:val="006D6F2B"/>
    <w:rsid w:val="006E3AEA"/>
    <w:rsid w:val="0070223E"/>
    <w:rsid w:val="00706F81"/>
    <w:rsid w:val="00715B5F"/>
    <w:rsid w:val="0075108C"/>
    <w:rsid w:val="007511B4"/>
    <w:rsid w:val="007603BC"/>
    <w:rsid w:val="00771879"/>
    <w:rsid w:val="007779C1"/>
    <w:rsid w:val="00787889"/>
    <w:rsid w:val="007909CC"/>
    <w:rsid w:val="007A07DE"/>
    <w:rsid w:val="007A24B0"/>
    <w:rsid w:val="007B77A3"/>
    <w:rsid w:val="007B78FF"/>
    <w:rsid w:val="007C5791"/>
    <w:rsid w:val="007C61DD"/>
    <w:rsid w:val="007C73A1"/>
    <w:rsid w:val="007D1903"/>
    <w:rsid w:val="007E520C"/>
    <w:rsid w:val="007F1C54"/>
    <w:rsid w:val="008361A4"/>
    <w:rsid w:val="00886F7B"/>
    <w:rsid w:val="008919B4"/>
    <w:rsid w:val="00894EDB"/>
    <w:rsid w:val="00895585"/>
    <w:rsid w:val="00897B10"/>
    <w:rsid w:val="008A4D9D"/>
    <w:rsid w:val="008A7CAA"/>
    <w:rsid w:val="008D30C2"/>
    <w:rsid w:val="008D7F74"/>
    <w:rsid w:val="009135DA"/>
    <w:rsid w:val="00942517"/>
    <w:rsid w:val="009430A7"/>
    <w:rsid w:val="00945BA6"/>
    <w:rsid w:val="00964B00"/>
    <w:rsid w:val="00967D81"/>
    <w:rsid w:val="009748F6"/>
    <w:rsid w:val="00981780"/>
    <w:rsid w:val="00982179"/>
    <w:rsid w:val="009A13C2"/>
    <w:rsid w:val="009C3CF2"/>
    <w:rsid w:val="009C6DC3"/>
    <w:rsid w:val="00A00160"/>
    <w:rsid w:val="00A10EA4"/>
    <w:rsid w:val="00A11F2F"/>
    <w:rsid w:val="00A20492"/>
    <w:rsid w:val="00A23769"/>
    <w:rsid w:val="00A241CB"/>
    <w:rsid w:val="00A30ADC"/>
    <w:rsid w:val="00A406B9"/>
    <w:rsid w:val="00A43655"/>
    <w:rsid w:val="00AA0827"/>
    <w:rsid w:val="00AA083E"/>
    <w:rsid w:val="00AA1A3A"/>
    <w:rsid w:val="00AA3E50"/>
    <w:rsid w:val="00AE16E3"/>
    <w:rsid w:val="00AE49D8"/>
    <w:rsid w:val="00B030F0"/>
    <w:rsid w:val="00B053A9"/>
    <w:rsid w:val="00B604F3"/>
    <w:rsid w:val="00B708C9"/>
    <w:rsid w:val="00B7467B"/>
    <w:rsid w:val="00B801EA"/>
    <w:rsid w:val="00BA2D28"/>
    <w:rsid w:val="00BB001C"/>
    <w:rsid w:val="00BC32FB"/>
    <w:rsid w:val="00BC60E1"/>
    <w:rsid w:val="00BD71C1"/>
    <w:rsid w:val="00BF21D5"/>
    <w:rsid w:val="00C000C9"/>
    <w:rsid w:val="00C23EFE"/>
    <w:rsid w:val="00C72215"/>
    <w:rsid w:val="00C876EA"/>
    <w:rsid w:val="00CB2DE0"/>
    <w:rsid w:val="00CC308C"/>
    <w:rsid w:val="00CE6AB0"/>
    <w:rsid w:val="00CE7B14"/>
    <w:rsid w:val="00CF4508"/>
    <w:rsid w:val="00CF4FA6"/>
    <w:rsid w:val="00D12420"/>
    <w:rsid w:val="00D1429C"/>
    <w:rsid w:val="00D2369E"/>
    <w:rsid w:val="00D71A57"/>
    <w:rsid w:val="00D85933"/>
    <w:rsid w:val="00DA6985"/>
    <w:rsid w:val="00DB312D"/>
    <w:rsid w:val="00DD47CC"/>
    <w:rsid w:val="00DE00B2"/>
    <w:rsid w:val="00DE3BD8"/>
    <w:rsid w:val="00DF2D66"/>
    <w:rsid w:val="00E32965"/>
    <w:rsid w:val="00E351C5"/>
    <w:rsid w:val="00E62233"/>
    <w:rsid w:val="00E64865"/>
    <w:rsid w:val="00E652F0"/>
    <w:rsid w:val="00E918AC"/>
    <w:rsid w:val="00E91D42"/>
    <w:rsid w:val="00E97089"/>
    <w:rsid w:val="00EB22FA"/>
    <w:rsid w:val="00EC3A42"/>
    <w:rsid w:val="00EC514B"/>
    <w:rsid w:val="00ED11CC"/>
    <w:rsid w:val="00EF32EF"/>
    <w:rsid w:val="00F00CAB"/>
    <w:rsid w:val="00F232F5"/>
    <w:rsid w:val="00F2741E"/>
    <w:rsid w:val="00F344AC"/>
    <w:rsid w:val="00F45AB7"/>
    <w:rsid w:val="00F56768"/>
    <w:rsid w:val="00F64FD7"/>
    <w:rsid w:val="00F828B0"/>
    <w:rsid w:val="00F91D8E"/>
    <w:rsid w:val="00FA540F"/>
    <w:rsid w:val="00FC7955"/>
    <w:rsid w:val="00FD0599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uiPriority w:val="1"/>
    <w:qFormat/>
    <w:rsid w:val="0077187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C73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86F7B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37685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3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3617">
                  <w:marLeft w:val="825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380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78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16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675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80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703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10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9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80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80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2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241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6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45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Developmen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opatwestgatema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patwestgatemall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Kozak</cp:lastModifiedBy>
  <cp:revision>7</cp:revision>
  <cp:lastPrinted>2016-04-12T18:40:00Z</cp:lastPrinted>
  <dcterms:created xsi:type="dcterms:W3CDTF">2021-03-29T16:14:00Z</dcterms:created>
  <dcterms:modified xsi:type="dcterms:W3CDTF">2021-03-29T16:45:00Z</dcterms:modified>
</cp:coreProperties>
</file>